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80" w:type="dxa"/>
        <w:tblInd w:w="534" w:type="dxa"/>
        <w:tblLook w:val="04A0"/>
      </w:tblPr>
      <w:tblGrid>
        <w:gridCol w:w="570"/>
        <w:gridCol w:w="9210"/>
      </w:tblGrid>
      <w:tr w:rsidR="00B458C4" w:rsidRPr="00366297" w:rsidTr="000E3063">
        <w:trPr>
          <w:trHeight w:val="512"/>
        </w:trPr>
        <w:tc>
          <w:tcPr>
            <w:tcW w:w="570" w:type="dxa"/>
            <w:shd w:val="clear" w:color="auto" w:fill="D9D9D9" w:themeFill="background1" w:themeFillShade="D9"/>
          </w:tcPr>
          <w:p w:rsidR="00B458C4" w:rsidRPr="00366297" w:rsidRDefault="00B458C4" w:rsidP="000E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0" w:type="dxa"/>
            <w:shd w:val="clear" w:color="auto" w:fill="D9D9D9" w:themeFill="background1" w:themeFillShade="D9"/>
          </w:tcPr>
          <w:p w:rsidR="00B458C4" w:rsidRDefault="00B458C4" w:rsidP="000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297">
              <w:rPr>
                <w:rFonts w:ascii="Times New Roman" w:hAnsi="Times New Roman" w:cs="Times New Roman"/>
                <w:sz w:val="28"/>
                <w:szCs w:val="28"/>
              </w:rPr>
              <w:t>Партнеры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«Воркаут-кидс»</w:t>
            </w:r>
          </w:p>
          <w:p w:rsidR="00B458C4" w:rsidRPr="00366297" w:rsidRDefault="00B458C4" w:rsidP="000E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C4" w:rsidRPr="00A975D4" w:rsidTr="000E3063">
        <w:trPr>
          <w:trHeight w:val="512"/>
        </w:trPr>
        <w:tc>
          <w:tcPr>
            <w:tcW w:w="9780" w:type="dxa"/>
            <w:gridSpan w:val="2"/>
          </w:tcPr>
          <w:p w:rsidR="00B458C4" w:rsidRPr="00BC5251" w:rsidRDefault="00B458C4" w:rsidP="00B458C4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BC5251">
              <w:rPr>
                <w:rFonts w:ascii="Times New Roman" w:hAnsi="Times New Roman" w:cs="Times New Roman"/>
              </w:rPr>
              <w:t>Управление образованием ИК г.Набережные Челны;</w:t>
            </w:r>
          </w:p>
          <w:p w:rsidR="00B458C4" w:rsidRPr="00BC5251" w:rsidRDefault="00B458C4" w:rsidP="00B458C4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BC5251">
              <w:rPr>
                <w:rFonts w:ascii="Times New Roman" w:hAnsi="Times New Roman" w:cs="Times New Roman"/>
              </w:rPr>
              <w:t>Муниципальное бюджетное учреждение «Информационно-методический центр» Набережные Челны;</w:t>
            </w:r>
          </w:p>
          <w:p w:rsidR="00B458C4" w:rsidRPr="00B30447" w:rsidRDefault="00B458C4" w:rsidP="00B458C4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B30447">
              <w:rPr>
                <w:rFonts w:ascii="Times New Roman" w:eastAsia="Times New Roman" w:hAnsi="Times New Roman" w:cs="Times New Roman"/>
                <w:color w:val="000000"/>
              </w:rPr>
              <w:t>Государственное автономное профессиональное образовательное учреждение "Набережночелнинский педагогический колледж»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B458C4" w:rsidRPr="00B30447" w:rsidRDefault="00B458C4" w:rsidP="00B458C4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B30447">
              <w:rPr>
                <w:rFonts w:ascii="Times New Roman" w:eastAsia="Times New Roman" w:hAnsi="Times New Roman" w:cs="Times New Roman"/>
                <w:color w:val="000000"/>
              </w:rPr>
              <w:t>АНО «Академия менеджмента» города Набережные Челны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B458C4" w:rsidRPr="00A975D4" w:rsidRDefault="00B458C4" w:rsidP="00B458C4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Газета </w:t>
            </w:r>
            <w:r w:rsidRPr="00CB6ABB">
              <w:rPr>
                <w:rFonts w:ascii="Times New Roman" w:hAnsi="Times New Roman" w:cs="Times New Roman"/>
              </w:rPr>
              <w:t>«К</w:t>
            </w:r>
            <w:r w:rsidRPr="00CB6ABB">
              <w:rPr>
                <w:rFonts w:ascii="Times New Roman" w:hAnsi="Times New Roman" w:cs="Times New Roman"/>
                <w:lang w:val="tt-RU"/>
              </w:rPr>
              <w:t>өмеш кыңгырау</w:t>
            </w:r>
            <w:r w:rsidRPr="00CB6ABB">
              <w:rPr>
                <w:rFonts w:ascii="Times New Roman" w:hAnsi="Times New Roman" w:cs="Times New Roman"/>
              </w:rPr>
              <w:t>» города Набережные Челны</w:t>
            </w:r>
          </w:p>
        </w:tc>
      </w:tr>
    </w:tbl>
    <w:p w:rsidR="00844EC6" w:rsidRDefault="00844EC6"/>
    <w:sectPr w:rsidR="00844EC6" w:rsidSect="00B458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14FCC"/>
    <w:multiLevelType w:val="hybridMultilevel"/>
    <w:tmpl w:val="053632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458C4"/>
    <w:rsid w:val="00844EC6"/>
    <w:rsid w:val="00B45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8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58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B458C4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locked/>
    <w:rsid w:val="00B458C4"/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2022-12-27T07:55:00Z</dcterms:created>
  <dcterms:modified xsi:type="dcterms:W3CDTF">2022-12-27T07:56:00Z</dcterms:modified>
</cp:coreProperties>
</file>